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59" w:rsidRDefault="002255A4">
      <w:pPr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86360</wp:posOffset>
            </wp:positionV>
            <wp:extent cx="4200525" cy="5600700"/>
            <wp:effectExtent l="19050" t="0" r="9525" b="0"/>
            <wp:wrapSquare wrapText="bothSides"/>
            <wp:docPr id="29" name="Рисунок 29" descr="http://www.ellf.ru/uploads/posts/2010-12/129291769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ellf.ru/uploads/posts/2010-12/1292917698_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681" r="4527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859" w:rsidRDefault="00EC0859">
      <w:pPr>
        <w:rPr>
          <w:rStyle w:val="a3"/>
          <w:sz w:val="28"/>
          <w:szCs w:val="28"/>
        </w:rPr>
      </w:pPr>
    </w:p>
    <w:p w:rsidR="00EC0859" w:rsidRDefault="00EC0859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732FD" w:rsidP="00EC085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4861560</wp:posOffset>
            </wp:positionH>
            <wp:positionV relativeFrom="margin">
              <wp:posOffset>1143635</wp:posOffset>
            </wp:positionV>
            <wp:extent cx="4305300" cy="1524000"/>
            <wp:effectExtent l="19050" t="0" r="0" b="0"/>
            <wp:wrapSquare wrapText="bothSides"/>
            <wp:docPr id="6" name="Рисунок 11" descr="http://www.playcast.ru/uploads/2015/12/11/1627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5/12/11/1627064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45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4499610</wp:posOffset>
            </wp:positionH>
            <wp:positionV relativeFrom="margin">
              <wp:posOffset>1143635</wp:posOffset>
            </wp:positionV>
            <wp:extent cx="1387475" cy="1981200"/>
            <wp:effectExtent l="19050" t="0" r="3175" b="0"/>
            <wp:wrapSquare wrapText="bothSides"/>
            <wp:docPr id="17" name="Рисунок 17" descr="http://img-fotki.yandex.ru/get/5823/47407354.3b6/0_a9f02_1bf9805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5823/47407354.3b6/0_a9f02_1bf98054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2EA" w:rsidRDefault="00C832EA" w:rsidP="00EC0859">
      <w:pPr>
        <w:spacing w:after="0"/>
        <w:jc w:val="center"/>
      </w:pPr>
    </w:p>
    <w:p w:rsidR="00C832EA" w:rsidRDefault="00DB4455" w:rsidP="00EC085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1591310</wp:posOffset>
            </wp:positionV>
            <wp:extent cx="4286250" cy="2409825"/>
            <wp:effectExtent l="19050" t="0" r="0" b="0"/>
            <wp:wrapSquare wrapText="bothSides"/>
            <wp:docPr id="10" name="Рисунок 10" descr="C:\Users\Надежда\Desktop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233FA5" w:rsidP="00EC085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5680710</wp:posOffset>
            </wp:positionH>
            <wp:positionV relativeFrom="margin">
              <wp:posOffset>2667635</wp:posOffset>
            </wp:positionV>
            <wp:extent cx="3638550" cy="2105025"/>
            <wp:effectExtent l="19050" t="0" r="0" b="0"/>
            <wp:wrapSquare wrapText="bothSides"/>
            <wp:docPr id="23" name="Рисунок 23" descr="http://ramki-photoshop.ru/noviy/noviy-go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mki-photoshop.ru/noviy/noviy-god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C832EA" w:rsidRDefault="00C832EA" w:rsidP="00EC0859">
      <w:pPr>
        <w:spacing w:after="0"/>
        <w:jc w:val="center"/>
      </w:pPr>
    </w:p>
    <w:p w:rsidR="00EC0859" w:rsidRPr="00C732FD" w:rsidRDefault="00C732FD" w:rsidP="00EC0859">
      <w:pPr>
        <w:spacing w:after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-615315</wp:posOffset>
            </wp:positionH>
            <wp:positionV relativeFrom="margin">
              <wp:posOffset>4286885</wp:posOffset>
            </wp:positionV>
            <wp:extent cx="4695825" cy="2619375"/>
            <wp:effectExtent l="0" t="0" r="0" b="0"/>
            <wp:wrapSquare wrapText="bothSides"/>
            <wp:docPr id="35" name="Рисунок 35" descr="http://2.bp.blogspot.com/-S4QHQL1IGX0/TwAnPGeaXpI/AAAAAAAABMI/oHnwNeDdOYs/s1600/NY+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S4QHQL1IGX0/TwAnPGeaXpI/AAAAAAAABMI/oHnwNeDdOYs/s1600/NY+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EC0859" w:rsidRPr="00DB4455">
        <w:rPr>
          <w:rFonts w:ascii="Book Antiqua" w:hAnsi="Book Antiqua"/>
          <w:b/>
          <w:color w:val="3333CC"/>
          <w:sz w:val="28"/>
        </w:rPr>
        <w:t xml:space="preserve">муниципальное </w:t>
      </w:r>
    </w:p>
    <w:p w:rsidR="00EC0859" w:rsidRPr="00DB4455" w:rsidRDefault="00EC0859" w:rsidP="00EC0859">
      <w:pPr>
        <w:spacing w:after="0"/>
        <w:jc w:val="center"/>
        <w:rPr>
          <w:rFonts w:ascii="Book Antiqua" w:hAnsi="Book Antiqua"/>
          <w:b/>
          <w:color w:val="3333CC"/>
          <w:sz w:val="28"/>
        </w:rPr>
      </w:pPr>
      <w:r w:rsidRPr="00DB4455">
        <w:rPr>
          <w:rFonts w:ascii="Book Antiqua" w:hAnsi="Book Antiqua"/>
          <w:b/>
          <w:color w:val="3333CC"/>
          <w:sz w:val="28"/>
        </w:rPr>
        <w:t xml:space="preserve">бюджетное дошкольное образовательное учреждение г.Шахты Ростовской области </w:t>
      </w:r>
      <w:r w:rsidRPr="00DB4455">
        <w:rPr>
          <w:color w:val="3333CC"/>
        </w:rPr>
        <w:t>«</w:t>
      </w:r>
      <w:r w:rsidRPr="00DB4455">
        <w:rPr>
          <w:rFonts w:ascii="Book Antiqua" w:hAnsi="Book Antiqua"/>
          <w:b/>
          <w:color w:val="3333CC"/>
          <w:sz w:val="28"/>
        </w:rPr>
        <w:t>Детский сад №70</w:t>
      </w:r>
      <w:r w:rsidRPr="00DB4455">
        <w:rPr>
          <w:color w:val="3333CC"/>
        </w:rPr>
        <w:t>»</w:t>
      </w:r>
    </w:p>
    <w:p w:rsidR="00EC0859" w:rsidRDefault="00EC0859" w:rsidP="00CA2C14"/>
    <w:p w:rsidR="00233FA5" w:rsidRDefault="00233FA5" w:rsidP="00EC0859">
      <w:pPr>
        <w:spacing w:after="0"/>
        <w:jc w:val="center"/>
        <w:rPr>
          <w:rFonts w:ascii="Book Antiqua" w:hAnsi="Book Antiqua"/>
          <w:b/>
          <w:color w:val="FF3399"/>
          <w:sz w:val="28"/>
        </w:rPr>
      </w:pPr>
    </w:p>
    <w:p w:rsidR="00233FA5" w:rsidRDefault="00233FA5" w:rsidP="00EC0859">
      <w:pPr>
        <w:spacing w:after="0"/>
        <w:jc w:val="center"/>
        <w:rPr>
          <w:rFonts w:ascii="Book Antiqua" w:hAnsi="Book Antiqua"/>
          <w:b/>
          <w:color w:val="FF3399"/>
          <w:sz w:val="28"/>
        </w:rPr>
      </w:pPr>
    </w:p>
    <w:p w:rsidR="00EC0859" w:rsidRPr="00EC0859" w:rsidRDefault="00EC0859" w:rsidP="00EC0859">
      <w:pPr>
        <w:spacing w:after="0"/>
        <w:jc w:val="center"/>
        <w:rPr>
          <w:rFonts w:ascii="Book Antiqua" w:hAnsi="Book Antiqua"/>
          <w:b/>
          <w:color w:val="FF3399"/>
        </w:rPr>
      </w:pPr>
      <w:r w:rsidRPr="00EC0859">
        <w:rPr>
          <w:rFonts w:ascii="Book Antiqua" w:hAnsi="Book Antiqua"/>
          <w:b/>
          <w:color w:val="FF3399"/>
          <w:sz w:val="28"/>
        </w:rPr>
        <w:t>ПРОГРАММА</w:t>
      </w:r>
    </w:p>
    <w:p w:rsidR="00EC0859" w:rsidRDefault="00EC0859" w:rsidP="00EC0859">
      <w:pPr>
        <w:spacing w:after="0"/>
        <w:jc w:val="center"/>
        <w:rPr>
          <w:rFonts w:ascii="Book Antiqua" w:hAnsi="Book Antiqua"/>
          <w:b/>
          <w:color w:val="FF3399"/>
          <w:sz w:val="28"/>
        </w:rPr>
      </w:pPr>
      <w:r w:rsidRPr="00C832EA">
        <w:rPr>
          <w:rFonts w:ascii="Book Antiqua" w:hAnsi="Book Antiqua"/>
          <w:b/>
          <w:color w:val="FF3399"/>
          <w:sz w:val="28"/>
        </w:rPr>
        <w:t>городского м</w:t>
      </w:r>
      <w:r w:rsidR="00777478">
        <w:rPr>
          <w:rFonts w:ascii="Book Antiqua" w:hAnsi="Book Antiqua"/>
          <w:b/>
          <w:color w:val="FF3399"/>
          <w:sz w:val="28"/>
        </w:rPr>
        <w:t>етодического объединения по проблеме</w:t>
      </w:r>
      <w:r w:rsidRPr="00C832EA">
        <w:rPr>
          <w:rFonts w:ascii="Book Antiqua" w:hAnsi="Book Antiqua"/>
          <w:b/>
          <w:color w:val="FF3399"/>
          <w:sz w:val="28"/>
        </w:rPr>
        <w:t>:</w:t>
      </w:r>
    </w:p>
    <w:p w:rsidR="00777478" w:rsidRPr="00C832EA" w:rsidRDefault="00777478" w:rsidP="00EC0859">
      <w:pPr>
        <w:spacing w:after="0"/>
        <w:jc w:val="center"/>
        <w:rPr>
          <w:rFonts w:ascii="Book Antiqua" w:hAnsi="Book Antiqua"/>
          <w:b/>
          <w:color w:val="FF3399"/>
          <w:sz w:val="28"/>
        </w:rPr>
      </w:pPr>
      <w:r>
        <w:rPr>
          <w:rFonts w:ascii="Book Antiqua" w:hAnsi="Book Antiqua"/>
          <w:b/>
          <w:color w:val="FF3399"/>
          <w:sz w:val="28"/>
        </w:rPr>
        <w:t>Креативное развитие дошкольников в изобразительной, музыкальной и  театрализованной деятельности.</w:t>
      </w:r>
    </w:p>
    <w:p w:rsidR="00777478" w:rsidRDefault="00777478" w:rsidP="00DB4455">
      <w:pPr>
        <w:spacing w:after="0"/>
        <w:jc w:val="center"/>
        <w:rPr>
          <w:rFonts w:ascii="Book Antiqua" w:hAnsi="Book Antiqua"/>
          <w:b/>
          <w:i/>
          <w:color w:val="3333CC"/>
          <w:sz w:val="24"/>
          <w:szCs w:val="24"/>
        </w:rPr>
      </w:pPr>
    </w:p>
    <w:p w:rsidR="00C832EA" w:rsidRPr="00233FA5" w:rsidRDefault="00C832EA" w:rsidP="00DB4455">
      <w:pPr>
        <w:spacing w:after="0"/>
        <w:jc w:val="center"/>
        <w:rPr>
          <w:rFonts w:ascii="Book Antiqua" w:hAnsi="Book Antiqua"/>
          <w:b/>
          <w:i/>
          <w:color w:val="3333CC"/>
          <w:sz w:val="24"/>
          <w:szCs w:val="24"/>
        </w:rPr>
      </w:pPr>
      <w:r w:rsidRPr="00233FA5">
        <w:rPr>
          <w:rFonts w:ascii="Book Antiqua" w:hAnsi="Book Antiqua"/>
          <w:b/>
          <w:i/>
          <w:color w:val="3333CC"/>
          <w:sz w:val="24"/>
          <w:szCs w:val="24"/>
        </w:rPr>
        <w:t>г.Шахты</w:t>
      </w:r>
    </w:p>
    <w:p w:rsidR="00133B3B" w:rsidRPr="00B268C9" w:rsidRDefault="00C832EA" w:rsidP="00B268C9">
      <w:pPr>
        <w:spacing w:after="0"/>
        <w:jc w:val="center"/>
        <w:rPr>
          <w:rFonts w:ascii="Book Antiqua" w:hAnsi="Book Antiqua"/>
          <w:b/>
          <w:i/>
          <w:color w:val="3333CC"/>
          <w:sz w:val="28"/>
          <w:szCs w:val="24"/>
        </w:rPr>
      </w:pPr>
      <w:r w:rsidRPr="00DB4455">
        <w:rPr>
          <w:rFonts w:ascii="Book Antiqua" w:hAnsi="Book Antiqua"/>
          <w:b/>
          <w:i/>
          <w:color w:val="3333CC"/>
          <w:sz w:val="28"/>
          <w:szCs w:val="24"/>
        </w:rPr>
        <w:t>2016</w:t>
      </w:r>
    </w:p>
    <w:p w:rsidR="00E142B3" w:rsidRPr="0063786A" w:rsidRDefault="00777478" w:rsidP="00F711E6">
      <w:pPr>
        <w:spacing w:after="0"/>
        <w:jc w:val="both"/>
        <w:rPr>
          <w:rFonts w:ascii="Book Antiqua" w:hAnsi="Book Antiqua"/>
          <w:b/>
          <w:sz w:val="26"/>
          <w:szCs w:val="26"/>
        </w:rPr>
      </w:pPr>
      <w:r w:rsidRPr="0063786A">
        <w:rPr>
          <w:rFonts w:ascii="Book Antiqua" w:hAnsi="Book Antiqua"/>
          <w:b/>
          <w:sz w:val="26"/>
          <w:szCs w:val="26"/>
        </w:rPr>
        <w:lastRenderedPageBreak/>
        <w:t>Те</w:t>
      </w:r>
      <w:r w:rsidR="00150CB9">
        <w:rPr>
          <w:rFonts w:ascii="Book Antiqua" w:hAnsi="Book Antiqua"/>
          <w:b/>
          <w:sz w:val="26"/>
          <w:szCs w:val="26"/>
        </w:rPr>
        <w:t>м</w:t>
      </w:r>
      <w:r w:rsidR="00E142B3" w:rsidRPr="0063786A">
        <w:rPr>
          <w:rFonts w:ascii="Book Antiqua" w:hAnsi="Book Antiqua"/>
          <w:b/>
          <w:sz w:val="26"/>
          <w:szCs w:val="26"/>
        </w:rPr>
        <w:t>а</w:t>
      </w:r>
      <w:r w:rsidRPr="0063786A">
        <w:rPr>
          <w:rFonts w:ascii="Book Antiqua" w:hAnsi="Book Antiqua"/>
          <w:b/>
          <w:sz w:val="26"/>
          <w:szCs w:val="26"/>
        </w:rPr>
        <w:t xml:space="preserve">: </w:t>
      </w:r>
    </w:p>
    <w:p w:rsidR="0063786A" w:rsidRDefault="00E142B3" w:rsidP="0063786A">
      <w:pPr>
        <w:spacing w:after="0" w:line="240" w:lineRule="auto"/>
        <w:jc w:val="both"/>
        <w:rPr>
          <w:rFonts w:ascii="Book Antiqua" w:hAnsi="Book Antiqua"/>
          <w:b/>
          <w:sz w:val="26"/>
          <w:szCs w:val="26"/>
        </w:rPr>
      </w:pPr>
      <w:r w:rsidRPr="0063786A">
        <w:rPr>
          <w:rFonts w:ascii="Book Antiqua" w:hAnsi="Book Antiqua"/>
          <w:b/>
          <w:sz w:val="26"/>
          <w:szCs w:val="26"/>
        </w:rPr>
        <w:t xml:space="preserve">Театрализованная деятельность </w:t>
      </w:r>
      <w:r w:rsidR="00777478" w:rsidRPr="0063786A">
        <w:rPr>
          <w:rFonts w:ascii="Book Antiqua" w:hAnsi="Book Antiqua"/>
          <w:b/>
          <w:sz w:val="26"/>
          <w:szCs w:val="26"/>
        </w:rPr>
        <w:t xml:space="preserve">дошкольников </w:t>
      </w:r>
    </w:p>
    <w:p w:rsidR="0063786A" w:rsidRPr="0063786A" w:rsidRDefault="00777478" w:rsidP="00F711E6">
      <w:pPr>
        <w:spacing w:after="0" w:line="240" w:lineRule="auto"/>
        <w:jc w:val="both"/>
        <w:rPr>
          <w:noProof/>
          <w:sz w:val="26"/>
          <w:szCs w:val="26"/>
          <w:lang w:eastAsia="ru-RU"/>
        </w:rPr>
      </w:pPr>
      <w:r w:rsidRPr="0063786A">
        <w:rPr>
          <w:rFonts w:ascii="Book Antiqua" w:hAnsi="Book Antiqua"/>
          <w:b/>
          <w:sz w:val="26"/>
          <w:szCs w:val="26"/>
        </w:rPr>
        <w:t>как основа интеграции содержания дошкольного образования.</w:t>
      </w:r>
    </w:p>
    <w:p w:rsidR="002255A4" w:rsidRPr="0063786A" w:rsidRDefault="002255A4" w:rsidP="0063786A">
      <w:pPr>
        <w:spacing w:after="120" w:line="240" w:lineRule="auto"/>
        <w:jc w:val="right"/>
        <w:rPr>
          <w:rFonts w:ascii="Book Antiqua" w:hAnsi="Book Antiqua"/>
          <w:b/>
          <w:color w:val="CC0066"/>
          <w:sz w:val="24"/>
          <w:szCs w:val="24"/>
        </w:rPr>
      </w:pPr>
      <w:r w:rsidRPr="0063786A">
        <w:rPr>
          <w:rFonts w:ascii="Book Antiqua" w:hAnsi="Book Antiqua"/>
          <w:b/>
          <w:sz w:val="24"/>
          <w:szCs w:val="24"/>
        </w:rPr>
        <w:t xml:space="preserve">Дата: </w:t>
      </w:r>
      <w:r w:rsidRPr="0063786A">
        <w:rPr>
          <w:rFonts w:ascii="Book Antiqua" w:hAnsi="Book Antiqua"/>
          <w:b/>
          <w:color w:val="CC0066"/>
          <w:sz w:val="24"/>
          <w:szCs w:val="24"/>
        </w:rPr>
        <w:t>22 декабря 2016 года</w:t>
      </w:r>
    </w:p>
    <w:p w:rsidR="00E142B3" w:rsidRPr="001D6773" w:rsidRDefault="00E142B3" w:rsidP="0063786A">
      <w:pPr>
        <w:spacing w:after="120" w:line="240" w:lineRule="auto"/>
        <w:jc w:val="right"/>
        <w:rPr>
          <w:rFonts w:ascii="Book Antiqua" w:hAnsi="Book Antiqua"/>
          <w:b/>
          <w:color w:val="CC0066"/>
          <w:sz w:val="24"/>
          <w:szCs w:val="24"/>
        </w:rPr>
      </w:pPr>
      <w:r w:rsidRPr="0063786A">
        <w:rPr>
          <w:rFonts w:ascii="Book Antiqua" w:hAnsi="Book Antiqua"/>
          <w:b/>
          <w:sz w:val="24"/>
          <w:szCs w:val="24"/>
        </w:rPr>
        <w:t xml:space="preserve">Место проведения: </w:t>
      </w:r>
      <w:r w:rsidR="001D6773">
        <w:rPr>
          <w:rFonts w:ascii="Book Antiqua" w:hAnsi="Book Antiqua"/>
          <w:b/>
          <w:color w:val="CC0066"/>
          <w:sz w:val="24"/>
          <w:szCs w:val="24"/>
        </w:rPr>
        <w:t>МБДОУ №70</w:t>
      </w:r>
      <w:r w:rsidRPr="0063786A">
        <w:rPr>
          <w:rFonts w:ascii="Book Antiqua" w:hAnsi="Book Antiqua"/>
          <w:b/>
          <w:color w:val="CC0066"/>
          <w:sz w:val="24"/>
          <w:szCs w:val="24"/>
        </w:rPr>
        <w:t xml:space="preserve"> корпус </w:t>
      </w:r>
      <w:r w:rsidR="001D6773">
        <w:rPr>
          <w:rFonts w:ascii="Book Antiqua" w:hAnsi="Book Antiqua"/>
          <w:b/>
          <w:color w:val="CC0066"/>
          <w:sz w:val="24"/>
          <w:szCs w:val="24"/>
        </w:rPr>
        <w:t>1, проезд 3-й квартал,  дом 7-а</w:t>
      </w:r>
    </w:p>
    <w:p w:rsidR="00E142B3" w:rsidRPr="00EB1C2B" w:rsidRDefault="002255A4" w:rsidP="00EB1C2B">
      <w:pPr>
        <w:spacing w:after="120" w:line="240" w:lineRule="auto"/>
        <w:jc w:val="right"/>
        <w:rPr>
          <w:rFonts w:ascii="Book Antiqua" w:hAnsi="Book Antiqua"/>
          <w:b/>
          <w:color w:val="CC0066"/>
          <w:sz w:val="24"/>
          <w:szCs w:val="24"/>
        </w:rPr>
      </w:pPr>
      <w:r w:rsidRPr="0063786A">
        <w:rPr>
          <w:rFonts w:ascii="Book Antiqua" w:hAnsi="Book Antiqua"/>
          <w:b/>
          <w:sz w:val="24"/>
          <w:szCs w:val="24"/>
        </w:rPr>
        <w:t>Регистрация участников:</w:t>
      </w:r>
      <w:r w:rsidRPr="0063786A">
        <w:rPr>
          <w:rFonts w:ascii="Book Antiqua" w:hAnsi="Book Antiqua"/>
          <w:b/>
          <w:color w:val="CC0066"/>
          <w:sz w:val="24"/>
          <w:szCs w:val="24"/>
        </w:rPr>
        <w:t>9.00 – 9.50</w:t>
      </w:r>
    </w:p>
    <w:p w:rsidR="009C68C1" w:rsidRPr="0063786A" w:rsidRDefault="00C732FD" w:rsidP="002255A4">
      <w:pPr>
        <w:spacing w:after="120" w:line="240" w:lineRule="auto"/>
        <w:jc w:val="both"/>
        <w:rPr>
          <w:rFonts w:ascii="Book Antiqua" w:eastAsia="Calibri" w:hAnsi="Book Antiqua" w:cs="Times New Roman"/>
          <w:b/>
          <w:sz w:val="26"/>
          <w:szCs w:val="26"/>
        </w:rPr>
      </w:pPr>
      <w:r w:rsidRPr="0063786A">
        <w:rPr>
          <w:rFonts w:ascii="Book Antiqua" w:hAnsi="Book Antiqua"/>
          <w:b/>
          <w:color w:val="CC0066"/>
          <w:sz w:val="26"/>
          <w:szCs w:val="26"/>
        </w:rPr>
        <w:t>9.00</w:t>
      </w:r>
      <w:r w:rsidR="00E142B3" w:rsidRPr="0063786A">
        <w:rPr>
          <w:rFonts w:ascii="Book Antiqua" w:hAnsi="Book Antiqua"/>
          <w:b/>
          <w:color w:val="CC0066"/>
          <w:sz w:val="26"/>
          <w:szCs w:val="26"/>
        </w:rPr>
        <w:t>–</w:t>
      </w:r>
      <w:r w:rsidRPr="0063786A">
        <w:rPr>
          <w:rFonts w:ascii="Book Antiqua" w:hAnsi="Book Antiqua"/>
          <w:b/>
          <w:color w:val="CC0066"/>
          <w:sz w:val="26"/>
          <w:szCs w:val="26"/>
        </w:rPr>
        <w:t>9.50</w:t>
      </w:r>
      <w:r w:rsidR="00E142B3" w:rsidRPr="0063786A">
        <w:rPr>
          <w:rFonts w:ascii="Book Antiqua" w:hAnsi="Book Antiqua"/>
          <w:b/>
          <w:color w:val="CC0066"/>
          <w:sz w:val="26"/>
          <w:szCs w:val="26"/>
        </w:rPr>
        <w:t xml:space="preserve"> </w:t>
      </w:r>
      <w:r w:rsidR="00E142B3" w:rsidRPr="0063786A">
        <w:rPr>
          <w:rFonts w:ascii="Book Antiqua" w:hAnsi="Book Antiqua"/>
          <w:b/>
          <w:sz w:val="26"/>
          <w:szCs w:val="26"/>
        </w:rPr>
        <w:t>Встреча гостей</w:t>
      </w:r>
      <w:r w:rsidR="00441281" w:rsidRPr="0063786A">
        <w:rPr>
          <w:rFonts w:ascii="Book Antiqua" w:hAnsi="Book Antiqua"/>
          <w:b/>
          <w:sz w:val="26"/>
          <w:szCs w:val="26"/>
        </w:rPr>
        <w:t xml:space="preserve"> и творческая деятельность </w:t>
      </w:r>
      <w:r w:rsidR="00E142B3" w:rsidRPr="0063786A">
        <w:rPr>
          <w:rFonts w:ascii="Book Antiqua" w:hAnsi="Book Antiqua"/>
          <w:b/>
          <w:sz w:val="26"/>
          <w:szCs w:val="26"/>
        </w:rPr>
        <w:t xml:space="preserve"> в </w:t>
      </w:r>
      <w:r w:rsidR="00441281" w:rsidRPr="0063786A">
        <w:rPr>
          <w:rFonts w:ascii="Book Antiqua" w:eastAsia="Calibri" w:hAnsi="Book Antiqua" w:cs="Times New Roman"/>
          <w:b/>
          <w:sz w:val="26"/>
          <w:szCs w:val="26"/>
        </w:rPr>
        <w:t>Дизайн-студии</w:t>
      </w:r>
      <w:r w:rsidR="009C68C1" w:rsidRPr="0063786A">
        <w:rPr>
          <w:rFonts w:ascii="Book Antiqua" w:eastAsia="Calibri" w:hAnsi="Book Antiqua" w:cs="Times New Roman"/>
          <w:b/>
          <w:sz w:val="26"/>
          <w:szCs w:val="26"/>
        </w:rPr>
        <w:t>"Новогоднее чудо"</w:t>
      </w:r>
      <w:r w:rsidR="00441281" w:rsidRPr="0063786A">
        <w:rPr>
          <w:rFonts w:ascii="Book Antiqua" w:eastAsia="Calibri" w:hAnsi="Book Antiqua" w:cs="Times New Roman"/>
          <w:b/>
          <w:sz w:val="26"/>
          <w:szCs w:val="26"/>
        </w:rPr>
        <w:t>.</w:t>
      </w:r>
    </w:p>
    <w:p w:rsidR="00C732FD" w:rsidRPr="00F711E6" w:rsidRDefault="00441281" w:rsidP="0063786A">
      <w:pPr>
        <w:spacing w:after="0" w:line="240" w:lineRule="auto"/>
        <w:jc w:val="both"/>
        <w:rPr>
          <w:rFonts w:ascii="Book Antiqua" w:hAnsi="Book Antiqua"/>
          <w:b/>
          <w:color w:val="0000CC"/>
          <w:sz w:val="26"/>
          <w:szCs w:val="26"/>
        </w:rPr>
      </w:pPr>
      <w:r w:rsidRPr="0063786A">
        <w:rPr>
          <w:rFonts w:ascii="Book Antiqua" w:hAnsi="Book Antiqua"/>
          <w:b/>
          <w:color w:val="CC0066"/>
          <w:sz w:val="26"/>
          <w:szCs w:val="26"/>
        </w:rPr>
        <w:t>9.50.-</w:t>
      </w:r>
      <w:r w:rsidR="002255A4" w:rsidRPr="0063786A">
        <w:rPr>
          <w:rFonts w:ascii="Book Antiqua" w:hAnsi="Book Antiqua"/>
          <w:b/>
          <w:color w:val="CC0066"/>
          <w:sz w:val="26"/>
          <w:szCs w:val="26"/>
        </w:rPr>
        <w:t>10.00</w:t>
      </w:r>
      <w:r w:rsidR="002255A4" w:rsidRPr="0063786A">
        <w:rPr>
          <w:rFonts w:ascii="Book Antiqua" w:hAnsi="Book Antiqua"/>
          <w:b/>
          <w:sz w:val="26"/>
          <w:szCs w:val="26"/>
        </w:rPr>
        <w:t>–</w:t>
      </w:r>
      <w:r w:rsidR="00E142B3" w:rsidRPr="0063786A">
        <w:rPr>
          <w:rFonts w:ascii="Book Antiqua" w:hAnsi="Book Antiqua"/>
          <w:b/>
          <w:sz w:val="26"/>
          <w:szCs w:val="26"/>
        </w:rPr>
        <w:t>экскурсия по детскому саду</w:t>
      </w:r>
      <w:r w:rsidRPr="0063786A">
        <w:rPr>
          <w:rFonts w:ascii="Book Antiqua" w:hAnsi="Book Antiqua"/>
          <w:b/>
          <w:sz w:val="26"/>
          <w:szCs w:val="26"/>
        </w:rPr>
        <w:t>:</w:t>
      </w:r>
      <w:r w:rsidR="00EB1C2B">
        <w:rPr>
          <w:rFonts w:ascii="Book Antiqua" w:hAnsi="Book Antiqua"/>
          <w:b/>
          <w:sz w:val="26"/>
          <w:szCs w:val="26"/>
        </w:rPr>
        <w:t xml:space="preserve"> </w:t>
      </w:r>
      <w:r w:rsidR="00E142B3" w:rsidRPr="0063786A">
        <w:rPr>
          <w:rFonts w:ascii="Book Antiqua" w:hAnsi="Book Antiqua"/>
          <w:b/>
          <w:sz w:val="26"/>
          <w:szCs w:val="26"/>
        </w:rPr>
        <w:t>предметно-развивающая среда детского сада</w:t>
      </w:r>
      <w:r w:rsidRPr="0063786A">
        <w:rPr>
          <w:rFonts w:ascii="Book Antiqua" w:hAnsi="Book Antiqua"/>
          <w:b/>
          <w:sz w:val="26"/>
          <w:szCs w:val="26"/>
        </w:rPr>
        <w:t xml:space="preserve"> в свете требований ФГОС ДО.</w:t>
      </w:r>
    </w:p>
    <w:p w:rsidR="0063786A" w:rsidRDefault="002255A4" w:rsidP="0063786A">
      <w:pPr>
        <w:spacing w:after="0" w:line="240" w:lineRule="auto"/>
        <w:jc w:val="center"/>
        <w:rPr>
          <w:rFonts w:ascii="Monotype Corsiva" w:hAnsi="Monotype Corsiva"/>
          <w:b/>
          <w:color w:val="CC0066"/>
          <w:sz w:val="32"/>
          <w:szCs w:val="32"/>
        </w:rPr>
      </w:pPr>
      <w:r w:rsidRPr="0063786A">
        <w:rPr>
          <w:rFonts w:ascii="Monotype Corsiva" w:hAnsi="Monotype Corsiva"/>
          <w:b/>
          <w:color w:val="CC0066"/>
          <w:sz w:val="32"/>
          <w:szCs w:val="32"/>
        </w:rPr>
        <w:t>Информационный блок</w:t>
      </w:r>
    </w:p>
    <w:p w:rsidR="002255A4" w:rsidRPr="0063786A" w:rsidRDefault="0063786A" w:rsidP="0063786A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color w:val="CC0066"/>
          <w:sz w:val="24"/>
          <w:szCs w:val="24"/>
        </w:rPr>
        <w:t>10.00-</w:t>
      </w:r>
      <w:r w:rsidRPr="0063786A">
        <w:rPr>
          <w:rFonts w:ascii="Book Antiqua" w:hAnsi="Book Antiqua"/>
          <w:b/>
          <w:color w:val="CC0066"/>
          <w:sz w:val="24"/>
          <w:szCs w:val="24"/>
        </w:rPr>
        <w:t>10.10</w:t>
      </w:r>
      <w:r w:rsidR="002255A4" w:rsidRPr="0063786A">
        <w:rPr>
          <w:rFonts w:ascii="Book Antiqua" w:hAnsi="Book Antiqua"/>
          <w:b/>
          <w:color w:val="7030A0"/>
          <w:sz w:val="24"/>
          <w:szCs w:val="24"/>
        </w:rPr>
        <w:t xml:space="preserve"> </w:t>
      </w:r>
      <w:r w:rsidR="002255A4" w:rsidRPr="0063786A">
        <w:rPr>
          <w:rFonts w:ascii="Book Antiqua" w:hAnsi="Book Antiqua"/>
          <w:b/>
          <w:sz w:val="26"/>
          <w:szCs w:val="26"/>
        </w:rPr>
        <w:t xml:space="preserve">– </w:t>
      </w:r>
      <w:r w:rsidRPr="0063786A">
        <w:rPr>
          <w:rFonts w:ascii="Book Antiqua" w:hAnsi="Book Antiqua"/>
          <w:b/>
          <w:sz w:val="26"/>
          <w:szCs w:val="26"/>
        </w:rPr>
        <w:t>вст</w:t>
      </w:r>
      <w:r>
        <w:rPr>
          <w:rFonts w:ascii="Book Antiqua" w:hAnsi="Book Antiqua"/>
          <w:b/>
          <w:sz w:val="26"/>
          <w:szCs w:val="26"/>
        </w:rPr>
        <w:t xml:space="preserve">упительное слово руководителя </w:t>
      </w:r>
      <w:proofErr w:type="spellStart"/>
      <w:r w:rsidRPr="0063786A">
        <w:rPr>
          <w:rFonts w:ascii="Book Antiqua" w:hAnsi="Book Antiqua"/>
          <w:b/>
          <w:sz w:val="26"/>
          <w:szCs w:val="26"/>
        </w:rPr>
        <w:t>Падашуль</w:t>
      </w:r>
      <w:proofErr w:type="spellEnd"/>
      <w:r w:rsidR="00EB1C2B">
        <w:rPr>
          <w:rFonts w:ascii="Book Antiqua" w:hAnsi="Book Antiqua"/>
          <w:b/>
          <w:sz w:val="26"/>
          <w:szCs w:val="26"/>
        </w:rPr>
        <w:t xml:space="preserve"> </w:t>
      </w:r>
      <w:r w:rsidRPr="0063786A">
        <w:rPr>
          <w:rFonts w:ascii="Book Antiqua" w:hAnsi="Book Antiqua"/>
          <w:b/>
          <w:sz w:val="26"/>
          <w:szCs w:val="26"/>
        </w:rPr>
        <w:t>Н.В.</w:t>
      </w:r>
    </w:p>
    <w:p w:rsidR="00B10A17" w:rsidRDefault="00EB1C2B" w:rsidP="0063786A">
      <w:pPr>
        <w:spacing w:after="0" w:line="240" w:lineRule="auto"/>
        <w:jc w:val="both"/>
        <w:rPr>
          <w:rFonts w:ascii="Book Antiqua" w:hAnsi="Book Antiqua"/>
          <w:b/>
          <w:color w:val="0000CC"/>
          <w:sz w:val="24"/>
          <w:szCs w:val="24"/>
        </w:rPr>
      </w:pPr>
      <w:r>
        <w:rPr>
          <w:rFonts w:ascii="Book Antiqua" w:hAnsi="Book Antiqua"/>
          <w:b/>
          <w:color w:val="CC0066"/>
          <w:sz w:val="24"/>
          <w:szCs w:val="24"/>
        </w:rPr>
        <w:t>10.15</w:t>
      </w:r>
      <w:r w:rsidR="0063786A">
        <w:rPr>
          <w:rFonts w:ascii="Book Antiqua" w:hAnsi="Book Antiqua"/>
          <w:b/>
          <w:color w:val="CC0066"/>
          <w:sz w:val="24"/>
          <w:szCs w:val="24"/>
        </w:rPr>
        <w:t>-</w:t>
      </w:r>
      <w:r w:rsidR="0063786A" w:rsidRPr="0063786A">
        <w:rPr>
          <w:rFonts w:ascii="Book Antiqua" w:hAnsi="Book Antiqua"/>
          <w:b/>
          <w:color w:val="CC0066"/>
          <w:sz w:val="24"/>
          <w:szCs w:val="24"/>
        </w:rPr>
        <w:t>10.20</w:t>
      </w:r>
      <w:r w:rsidR="002255A4" w:rsidRPr="0063786A">
        <w:rPr>
          <w:rFonts w:ascii="Book Antiqua" w:hAnsi="Book Antiqua"/>
          <w:b/>
          <w:color w:val="CC0066"/>
          <w:sz w:val="24"/>
          <w:szCs w:val="24"/>
        </w:rPr>
        <w:t xml:space="preserve"> </w:t>
      </w:r>
      <w:r w:rsidR="002255A4" w:rsidRPr="0063786A">
        <w:rPr>
          <w:rFonts w:ascii="Book Antiqua" w:hAnsi="Book Antiqua"/>
          <w:b/>
          <w:sz w:val="26"/>
          <w:szCs w:val="26"/>
        </w:rPr>
        <w:t>–</w:t>
      </w:r>
      <w:r>
        <w:rPr>
          <w:rFonts w:ascii="Book Antiqua" w:hAnsi="Book Antiqua"/>
          <w:b/>
          <w:sz w:val="26"/>
          <w:szCs w:val="26"/>
        </w:rPr>
        <w:t xml:space="preserve"> </w:t>
      </w:r>
      <w:r w:rsidR="0063786A" w:rsidRPr="0063786A">
        <w:rPr>
          <w:rFonts w:ascii="Book Antiqua" w:hAnsi="Book Antiqua"/>
          <w:b/>
          <w:sz w:val="26"/>
          <w:szCs w:val="26"/>
        </w:rPr>
        <w:t>приветственное слово заведующего МБДОУ №70 г.Шахты</w:t>
      </w:r>
      <w:r>
        <w:rPr>
          <w:rFonts w:ascii="Book Antiqua" w:hAnsi="Book Antiqua"/>
          <w:b/>
          <w:sz w:val="26"/>
          <w:szCs w:val="26"/>
        </w:rPr>
        <w:t xml:space="preserve"> </w:t>
      </w:r>
      <w:r w:rsidR="0063786A" w:rsidRPr="0063786A">
        <w:rPr>
          <w:rFonts w:ascii="Book Antiqua" w:hAnsi="Book Antiqua"/>
          <w:b/>
          <w:sz w:val="26"/>
          <w:szCs w:val="26"/>
        </w:rPr>
        <w:t>С.А.Ефремовой</w:t>
      </w:r>
    </w:p>
    <w:p w:rsidR="0063786A" w:rsidRPr="0063786A" w:rsidRDefault="0063786A" w:rsidP="0063786A">
      <w:pPr>
        <w:spacing w:after="0" w:line="240" w:lineRule="auto"/>
        <w:jc w:val="both"/>
        <w:rPr>
          <w:rFonts w:ascii="Book Antiqua" w:hAnsi="Book Antiqua"/>
          <w:b/>
          <w:color w:val="0000CC"/>
          <w:sz w:val="24"/>
          <w:szCs w:val="24"/>
        </w:rPr>
      </w:pPr>
    </w:p>
    <w:p w:rsidR="00B10A17" w:rsidRPr="0063786A" w:rsidRDefault="00B10A17" w:rsidP="0063786A">
      <w:pPr>
        <w:spacing w:after="0" w:line="240" w:lineRule="auto"/>
        <w:jc w:val="center"/>
        <w:rPr>
          <w:rFonts w:ascii="Monotype Corsiva" w:hAnsi="Monotype Corsiva"/>
          <w:b/>
          <w:color w:val="CC0066"/>
          <w:sz w:val="32"/>
          <w:szCs w:val="32"/>
        </w:rPr>
      </w:pPr>
      <w:r w:rsidRPr="0063786A">
        <w:rPr>
          <w:rFonts w:ascii="Monotype Corsiva" w:hAnsi="Monotype Corsiva"/>
          <w:b/>
          <w:color w:val="CC0066"/>
          <w:sz w:val="32"/>
          <w:szCs w:val="32"/>
        </w:rPr>
        <w:t>Практический блок</w:t>
      </w:r>
    </w:p>
    <w:p w:rsidR="00B10A17" w:rsidRPr="00F711E6" w:rsidRDefault="0063786A" w:rsidP="0063786A">
      <w:pPr>
        <w:spacing w:after="0" w:line="240" w:lineRule="auto"/>
        <w:rPr>
          <w:rFonts w:ascii="Book Antiqua" w:hAnsi="Book Antiqua"/>
          <w:i/>
          <w:color w:val="0000CC"/>
          <w:sz w:val="24"/>
          <w:szCs w:val="24"/>
        </w:rPr>
      </w:pPr>
      <w:r w:rsidRPr="0063786A">
        <w:rPr>
          <w:rFonts w:ascii="Book Antiqua" w:hAnsi="Book Antiqua"/>
          <w:b/>
          <w:color w:val="CC0066"/>
          <w:sz w:val="24"/>
          <w:szCs w:val="24"/>
        </w:rPr>
        <w:t>10.20</w:t>
      </w:r>
      <w:r w:rsidR="009C68C1" w:rsidRPr="0063786A">
        <w:rPr>
          <w:rFonts w:ascii="Book Antiqua" w:hAnsi="Book Antiqua"/>
          <w:b/>
          <w:color w:val="CC0066"/>
          <w:sz w:val="24"/>
          <w:szCs w:val="24"/>
        </w:rPr>
        <w:t xml:space="preserve"> - </w:t>
      </w:r>
      <w:r w:rsidR="00133B3B" w:rsidRPr="0063786A">
        <w:rPr>
          <w:rFonts w:ascii="Book Antiqua" w:hAnsi="Book Antiqua"/>
          <w:b/>
          <w:color w:val="CC0066"/>
          <w:sz w:val="24"/>
          <w:szCs w:val="24"/>
        </w:rPr>
        <w:t>11.25</w:t>
      </w:r>
      <w:r w:rsidR="009C68C1" w:rsidRPr="0063786A">
        <w:rPr>
          <w:rFonts w:ascii="Book Antiqua" w:hAnsi="Book Antiqua"/>
          <w:b/>
          <w:color w:val="CC0066"/>
          <w:sz w:val="24"/>
          <w:szCs w:val="24"/>
        </w:rPr>
        <w:t xml:space="preserve">.  </w:t>
      </w:r>
      <w:r w:rsidR="009C68C1" w:rsidRPr="0063786A">
        <w:rPr>
          <w:rFonts w:ascii="Book Antiqua" w:hAnsi="Book Antiqua"/>
          <w:b/>
          <w:sz w:val="26"/>
          <w:szCs w:val="26"/>
        </w:rPr>
        <w:t xml:space="preserve">– музыкальное шоу "Этот удивительный Новый год" </w:t>
      </w:r>
      <w:r w:rsidR="009C68C1" w:rsidRPr="0063786A">
        <w:rPr>
          <w:rFonts w:ascii="Book Antiqua" w:hAnsi="Book Antiqua"/>
          <w:i/>
          <w:sz w:val="26"/>
          <w:szCs w:val="26"/>
        </w:rPr>
        <w:t>(в 2-х частях)</w:t>
      </w:r>
      <w:r w:rsidRPr="0063786A">
        <w:rPr>
          <w:rFonts w:ascii="Book Antiqua" w:hAnsi="Book Antiqua"/>
          <w:sz w:val="26"/>
          <w:szCs w:val="26"/>
        </w:rPr>
        <w:t>:</w:t>
      </w:r>
      <w:r w:rsidR="00B10A17" w:rsidRPr="0063786A">
        <w:rPr>
          <w:rFonts w:ascii="Book Antiqua" w:hAnsi="Book Antiqua"/>
          <w:i/>
          <w:sz w:val="24"/>
          <w:szCs w:val="24"/>
        </w:rPr>
        <w:t xml:space="preserve">- </w:t>
      </w:r>
      <w:r w:rsidR="00B10A17" w:rsidRPr="0063786A">
        <w:rPr>
          <w:rFonts w:ascii="Book Antiqua" w:hAnsi="Book Antiqua"/>
          <w:i/>
          <w:sz w:val="24"/>
          <w:szCs w:val="24"/>
          <w:bdr w:val="none" w:sz="0" w:space="0" w:color="auto" w:frame="1"/>
        </w:rPr>
        <w:t>спектакль</w:t>
      </w:r>
      <w:r w:rsidR="00B10A17" w:rsidRPr="0063786A">
        <w:rPr>
          <w:rFonts w:ascii="Book Antiqua" w:hAnsi="Book Antiqua"/>
          <w:i/>
          <w:sz w:val="24"/>
          <w:szCs w:val="24"/>
        </w:rPr>
        <w:t xml:space="preserve"> "Ёлочные игрушки"</w:t>
      </w:r>
      <w:r w:rsidR="00F711E6">
        <w:rPr>
          <w:rFonts w:ascii="Book Antiqua" w:hAnsi="Book Antiqua"/>
          <w:i/>
          <w:sz w:val="24"/>
          <w:szCs w:val="24"/>
        </w:rPr>
        <w:t>;</w:t>
      </w:r>
    </w:p>
    <w:p w:rsidR="00133B3B" w:rsidRPr="0063786A" w:rsidRDefault="00F711E6" w:rsidP="0063786A">
      <w:pPr>
        <w:spacing w:after="0" w:line="240" w:lineRule="auto"/>
        <w:rPr>
          <w:rFonts w:ascii="Book Antiqua" w:hAnsi="Book Antiqua"/>
          <w:i/>
          <w:color w:val="800080"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 xml:space="preserve">- </w:t>
      </w:r>
      <w:r w:rsidR="00B10A17" w:rsidRPr="0063786A">
        <w:rPr>
          <w:rFonts w:ascii="Book Antiqua" w:hAnsi="Book Antiqua"/>
          <w:i/>
          <w:sz w:val="24"/>
          <w:szCs w:val="24"/>
        </w:rPr>
        <w:t>2 часть -</w:t>
      </w:r>
      <w:r w:rsidR="00133B3B" w:rsidRPr="0063786A">
        <w:rPr>
          <w:rFonts w:ascii="Book Antiqua" w:hAnsi="Book Antiqua"/>
          <w:b/>
          <w:sz w:val="24"/>
          <w:szCs w:val="24"/>
        </w:rPr>
        <w:t>театрализованное представление</w:t>
      </w:r>
      <w:r w:rsidR="0063786A" w:rsidRPr="0063786A">
        <w:rPr>
          <w:rFonts w:ascii="Book Antiqua" w:hAnsi="Book Antiqua"/>
          <w:i/>
          <w:sz w:val="24"/>
          <w:szCs w:val="24"/>
        </w:rPr>
        <w:t xml:space="preserve">"Приключения в </w:t>
      </w:r>
      <w:proofErr w:type="spellStart"/>
      <w:r w:rsidR="0063786A" w:rsidRPr="0063786A">
        <w:rPr>
          <w:rFonts w:ascii="Book Antiqua" w:hAnsi="Book Antiqua"/>
          <w:i/>
          <w:sz w:val="24"/>
          <w:szCs w:val="24"/>
        </w:rPr>
        <w:t>Дедморозовке</w:t>
      </w:r>
      <w:proofErr w:type="spellEnd"/>
      <w:r w:rsidR="0063786A" w:rsidRPr="0063786A">
        <w:rPr>
          <w:rFonts w:ascii="Book Antiqua" w:hAnsi="Book Antiqua"/>
          <w:i/>
          <w:sz w:val="24"/>
          <w:szCs w:val="24"/>
        </w:rPr>
        <w:t>"</w:t>
      </w:r>
      <w:r w:rsidR="00133B3B" w:rsidRPr="0063786A">
        <w:rPr>
          <w:rFonts w:ascii="Book Antiqua" w:hAnsi="Book Antiqua"/>
          <w:b/>
          <w:sz w:val="24"/>
          <w:szCs w:val="24"/>
        </w:rPr>
        <w:t>по мотивам</w:t>
      </w:r>
      <w:r w:rsidR="00EB1C2B">
        <w:rPr>
          <w:rFonts w:ascii="Book Antiqua" w:hAnsi="Book Antiqua"/>
          <w:b/>
          <w:sz w:val="24"/>
          <w:szCs w:val="24"/>
        </w:rPr>
        <w:t xml:space="preserve"> </w:t>
      </w:r>
      <w:r w:rsidR="00133B3B" w:rsidRPr="0063786A">
        <w:rPr>
          <w:rFonts w:ascii="Book Antiqua" w:eastAsia="Calibri" w:hAnsi="Book Antiqua" w:cs="Times New Roman"/>
          <w:b/>
          <w:sz w:val="24"/>
          <w:szCs w:val="24"/>
        </w:rPr>
        <w:t xml:space="preserve">повести </w:t>
      </w:r>
      <w:r w:rsidR="001D6773">
        <w:rPr>
          <w:rFonts w:ascii="Book Antiqua" w:eastAsia="Calibri" w:hAnsi="Book Antiqua" w:cs="Times New Roman"/>
          <w:b/>
          <w:sz w:val="24"/>
          <w:szCs w:val="24"/>
        </w:rPr>
        <w:t>А.</w:t>
      </w:r>
      <w:r w:rsidR="00133B3B" w:rsidRPr="0063786A">
        <w:rPr>
          <w:rFonts w:ascii="Book Antiqua" w:eastAsia="Calibri" w:hAnsi="Book Antiqua" w:cs="Times New Roman"/>
          <w:b/>
          <w:sz w:val="24"/>
          <w:szCs w:val="24"/>
        </w:rPr>
        <w:t xml:space="preserve">Усачева «Школа в </w:t>
      </w:r>
      <w:proofErr w:type="spellStart"/>
      <w:r w:rsidR="00133B3B" w:rsidRPr="0063786A">
        <w:rPr>
          <w:rFonts w:ascii="Book Antiqua" w:eastAsia="Calibri" w:hAnsi="Book Antiqua" w:cs="Times New Roman"/>
          <w:b/>
          <w:sz w:val="24"/>
          <w:szCs w:val="24"/>
        </w:rPr>
        <w:t>Дедморозовке</w:t>
      </w:r>
      <w:proofErr w:type="spellEnd"/>
      <w:r w:rsidR="00133B3B" w:rsidRPr="0063786A">
        <w:rPr>
          <w:rFonts w:ascii="Book Antiqua" w:eastAsia="Calibri" w:hAnsi="Book Antiqua" w:cs="Times New Roman"/>
          <w:b/>
          <w:sz w:val="24"/>
          <w:szCs w:val="24"/>
        </w:rPr>
        <w:t>»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F711E6" w:rsidRDefault="00B10A17" w:rsidP="0063786A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63786A">
        <w:rPr>
          <w:rFonts w:ascii="Book Antiqua" w:hAnsi="Book Antiqua"/>
          <w:b/>
          <w:color w:val="D60093"/>
          <w:sz w:val="24"/>
          <w:szCs w:val="24"/>
        </w:rPr>
        <w:t>11.</w:t>
      </w:r>
      <w:r w:rsidR="00133B3B" w:rsidRPr="0063786A">
        <w:rPr>
          <w:rFonts w:ascii="Book Antiqua" w:hAnsi="Book Antiqua"/>
          <w:b/>
          <w:color w:val="D60093"/>
          <w:sz w:val="24"/>
          <w:szCs w:val="24"/>
        </w:rPr>
        <w:t>2</w:t>
      </w:r>
      <w:r w:rsidRPr="0063786A">
        <w:rPr>
          <w:rFonts w:ascii="Book Antiqua" w:hAnsi="Book Antiqua"/>
          <w:b/>
          <w:color w:val="D60093"/>
          <w:sz w:val="24"/>
          <w:szCs w:val="24"/>
        </w:rPr>
        <w:t>5-</w:t>
      </w:r>
      <w:r w:rsidR="00133B3B" w:rsidRPr="0063786A">
        <w:rPr>
          <w:rFonts w:ascii="Book Antiqua" w:hAnsi="Book Antiqua"/>
          <w:b/>
          <w:color w:val="D60093"/>
          <w:sz w:val="24"/>
          <w:szCs w:val="24"/>
        </w:rPr>
        <w:t xml:space="preserve"> 11.4</w:t>
      </w:r>
      <w:r w:rsidRPr="0063786A">
        <w:rPr>
          <w:rFonts w:ascii="Book Antiqua" w:hAnsi="Book Antiqua"/>
          <w:b/>
          <w:color w:val="D60093"/>
          <w:sz w:val="24"/>
          <w:szCs w:val="24"/>
        </w:rPr>
        <w:t>0</w:t>
      </w:r>
      <w:r w:rsidR="00F711E6">
        <w:rPr>
          <w:rFonts w:ascii="Book Antiqua" w:hAnsi="Book Antiqua"/>
          <w:b/>
          <w:color w:val="D60093"/>
          <w:sz w:val="24"/>
          <w:szCs w:val="24"/>
        </w:rPr>
        <w:t xml:space="preserve">: </w:t>
      </w:r>
    </w:p>
    <w:p w:rsidR="0063786A" w:rsidRPr="00F711E6" w:rsidRDefault="00F711E6" w:rsidP="0063786A">
      <w:pPr>
        <w:spacing w:after="0" w:line="240" w:lineRule="auto"/>
        <w:rPr>
          <w:rFonts w:ascii="Book Antiqua" w:hAnsi="Book Antiqua"/>
          <w:b/>
          <w:color w:val="D60093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∙ </w:t>
      </w:r>
      <w:r w:rsidR="0063786A">
        <w:rPr>
          <w:rFonts w:ascii="Book Antiqua" w:hAnsi="Book Antiqua"/>
          <w:b/>
          <w:sz w:val="24"/>
          <w:szCs w:val="24"/>
        </w:rPr>
        <w:t xml:space="preserve">Подведение итогов работы методического объединения в 2016году. </w:t>
      </w:r>
    </w:p>
    <w:p w:rsidR="00B10A17" w:rsidRDefault="00F711E6" w:rsidP="0063786A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∙ </w:t>
      </w:r>
      <w:r w:rsidR="0063786A">
        <w:rPr>
          <w:rFonts w:ascii="Book Antiqua" w:hAnsi="Book Antiqua"/>
          <w:b/>
          <w:sz w:val="24"/>
          <w:szCs w:val="24"/>
        </w:rPr>
        <w:t>Р</w:t>
      </w:r>
      <w:r w:rsidR="00B10A17" w:rsidRPr="0063786A">
        <w:rPr>
          <w:rFonts w:ascii="Book Antiqua" w:hAnsi="Book Antiqua"/>
          <w:b/>
          <w:sz w:val="24"/>
          <w:szCs w:val="24"/>
        </w:rPr>
        <w:t>ефлексия - обмен мнениями, пожеланиями</w:t>
      </w:r>
      <w:r w:rsidR="0063786A">
        <w:rPr>
          <w:rFonts w:ascii="Book Antiqua" w:hAnsi="Book Antiqua"/>
          <w:b/>
          <w:sz w:val="24"/>
          <w:szCs w:val="24"/>
        </w:rPr>
        <w:t>.</w:t>
      </w:r>
    </w:p>
    <w:p w:rsidR="0063786A" w:rsidRPr="0063786A" w:rsidRDefault="00F711E6" w:rsidP="0063786A">
      <w:pPr>
        <w:spacing w:after="0" w:line="240" w:lineRule="auto"/>
        <w:rPr>
          <w:rFonts w:ascii="Book Antiqua" w:hAnsi="Book Antiqua"/>
          <w:color w:val="7030A0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∙ </w:t>
      </w:r>
      <w:r w:rsidR="0063786A">
        <w:rPr>
          <w:rFonts w:ascii="Book Antiqua" w:hAnsi="Book Antiqua"/>
          <w:b/>
          <w:sz w:val="24"/>
          <w:szCs w:val="24"/>
        </w:rPr>
        <w:t>Заключительн</w:t>
      </w:r>
      <w:r>
        <w:rPr>
          <w:rFonts w:ascii="Book Antiqua" w:hAnsi="Book Antiqua"/>
          <w:b/>
          <w:sz w:val="24"/>
          <w:szCs w:val="24"/>
        </w:rPr>
        <w:t xml:space="preserve">ое слово - </w:t>
      </w:r>
      <w:r w:rsidR="0063786A">
        <w:rPr>
          <w:rFonts w:ascii="Book Antiqua" w:hAnsi="Book Antiqua"/>
          <w:b/>
          <w:sz w:val="24"/>
          <w:szCs w:val="24"/>
        </w:rPr>
        <w:t xml:space="preserve"> ведущий методист по дошкольному образования</w:t>
      </w:r>
      <w:r w:rsidR="00EB1C2B">
        <w:rPr>
          <w:rFonts w:ascii="Book Antiqua" w:hAnsi="Book Antiqua"/>
          <w:b/>
          <w:sz w:val="24"/>
          <w:szCs w:val="24"/>
        </w:rPr>
        <w:t xml:space="preserve"> </w:t>
      </w:r>
      <w:r w:rsidR="0063786A">
        <w:rPr>
          <w:rFonts w:ascii="Book Antiqua" w:hAnsi="Book Antiqua"/>
          <w:b/>
          <w:sz w:val="24"/>
          <w:szCs w:val="24"/>
        </w:rPr>
        <w:t>г.Шахты Карлова Н.С.</w:t>
      </w:r>
    </w:p>
    <w:p w:rsidR="00133B3B" w:rsidRPr="0063786A" w:rsidRDefault="00133B3B" w:rsidP="0063786A">
      <w:pPr>
        <w:pStyle w:val="2"/>
        <w:spacing w:line="240" w:lineRule="auto"/>
        <w:rPr>
          <w:rFonts w:ascii="Book Antiqua" w:hAnsi="Book Antiqua"/>
          <w:color w:val="0000CC"/>
          <w:sz w:val="24"/>
          <w:szCs w:val="24"/>
        </w:rPr>
      </w:pPr>
      <w:r w:rsidRPr="0063786A">
        <w:rPr>
          <w:rFonts w:ascii="Book Antiqua" w:hAnsi="Book Antiqua"/>
          <w:color w:val="D60093"/>
          <w:sz w:val="24"/>
          <w:szCs w:val="24"/>
        </w:rPr>
        <w:t>11.40 - 12.00</w:t>
      </w:r>
      <w:r w:rsidRPr="0063786A">
        <w:rPr>
          <w:rFonts w:ascii="Book Antiqua" w:hAnsi="Book Antiqua"/>
          <w:color w:val="0000CC"/>
          <w:sz w:val="24"/>
          <w:szCs w:val="24"/>
        </w:rPr>
        <w:t xml:space="preserve">- </w:t>
      </w:r>
      <w:r w:rsidRPr="0063786A">
        <w:rPr>
          <w:rFonts w:ascii="Book Antiqua" w:hAnsi="Book Antiqua"/>
          <w:color w:val="auto"/>
          <w:sz w:val="24"/>
          <w:szCs w:val="24"/>
        </w:rPr>
        <w:t>кофе-брейк</w:t>
      </w:r>
    </w:p>
    <w:p w:rsidR="00C832EA" w:rsidRDefault="00C832EA" w:rsidP="0063786A">
      <w:pPr>
        <w:spacing w:line="240" w:lineRule="auto"/>
        <w:rPr>
          <w:rFonts w:ascii="Book Antiqua" w:hAnsi="Book Antiqua"/>
          <w:b/>
          <w:i/>
          <w:color w:val="800080"/>
          <w:sz w:val="28"/>
          <w:szCs w:val="24"/>
        </w:rPr>
      </w:pP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0000CC"/>
          <w:sz w:val="28"/>
        </w:rPr>
      </w:pPr>
      <w:r w:rsidRPr="00B268C9">
        <w:rPr>
          <w:rFonts w:ascii="Book Antiqua" w:hAnsi="Book Antiqua"/>
          <w:b/>
          <w:color w:val="0000CC"/>
          <w:sz w:val="28"/>
        </w:rPr>
        <w:lastRenderedPageBreak/>
        <w:t>Театрализованная деятельность в ДОУ</w:t>
      </w:r>
      <w:r w:rsidRPr="00B268C9">
        <w:rPr>
          <w:rFonts w:ascii="Book Antiqua" w:hAnsi="Book Antiqua"/>
          <w:color w:val="0000CC"/>
          <w:sz w:val="28"/>
        </w:rPr>
        <w:t xml:space="preserve"> – прекрасная возможность раскрытия творческого потенциала ребенка. Используя театрализованную деятельность в системе обучения детей в ДОУ мы решаем комплекс взаимосвязанных задач во всех образовательных областях по ФГОС ДО: </w:t>
      </w: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0000CC"/>
          <w:sz w:val="28"/>
        </w:rPr>
      </w:pPr>
      <w:r w:rsidRPr="00B268C9">
        <w:rPr>
          <w:rFonts w:ascii="Book Antiqua" w:hAnsi="Book Antiqua"/>
          <w:b/>
          <w:i/>
          <w:color w:val="0000CC"/>
          <w:sz w:val="28"/>
        </w:rPr>
        <w:t>Социально-коммуникативное развитие:</w:t>
      </w:r>
      <w:r w:rsidRPr="00B268C9">
        <w:rPr>
          <w:rFonts w:ascii="Book Antiqua" w:hAnsi="Book Antiqua"/>
          <w:color w:val="0000CC"/>
          <w:sz w:val="28"/>
        </w:rPr>
        <w:t xml:space="preserve"> формирование положительных взаимоотношений между детьми в процессе совместной деятельности.</w:t>
      </w: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0000CC"/>
          <w:sz w:val="28"/>
        </w:rPr>
      </w:pPr>
      <w:r w:rsidRPr="00B268C9">
        <w:rPr>
          <w:rFonts w:ascii="Book Antiqua" w:hAnsi="Book Antiqua"/>
          <w:b/>
          <w:i/>
          <w:color w:val="0000CC"/>
          <w:sz w:val="28"/>
        </w:rPr>
        <w:t>Познавательное развитие:</w:t>
      </w:r>
      <w:r w:rsidRPr="00B268C9">
        <w:rPr>
          <w:rFonts w:ascii="Book Antiqua" w:hAnsi="Book Antiqua"/>
          <w:color w:val="0000CC"/>
          <w:sz w:val="28"/>
        </w:rPr>
        <w:t xml:space="preserve"> расширение и углубление знаний детей об окружающем мире; </w:t>
      </w: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0000CC"/>
          <w:sz w:val="28"/>
        </w:rPr>
      </w:pPr>
      <w:r w:rsidRPr="00B268C9">
        <w:rPr>
          <w:rFonts w:ascii="Book Antiqua" w:hAnsi="Book Antiqua"/>
          <w:b/>
          <w:i/>
          <w:color w:val="0000CC"/>
          <w:sz w:val="28"/>
        </w:rPr>
        <w:t>Развитие речи:</w:t>
      </w:r>
      <w:r w:rsidRPr="00B268C9">
        <w:rPr>
          <w:rFonts w:ascii="Book Antiqua" w:hAnsi="Book Antiqua"/>
          <w:color w:val="0000CC"/>
          <w:sz w:val="28"/>
        </w:rPr>
        <w:t xml:space="preserve">  развитие монологической и диалогической речи, обогащение словаря: образных выражений, сравнений, эпитетов.</w:t>
      </w: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0000CC"/>
          <w:sz w:val="28"/>
        </w:rPr>
      </w:pPr>
      <w:r w:rsidRPr="00B268C9">
        <w:rPr>
          <w:rFonts w:ascii="Book Antiqua" w:hAnsi="Book Antiqua"/>
          <w:b/>
          <w:i/>
          <w:color w:val="0000CC"/>
          <w:sz w:val="28"/>
        </w:rPr>
        <w:t>Художественное развитие:</w:t>
      </w:r>
      <w:r w:rsidRPr="00B268C9">
        <w:rPr>
          <w:rFonts w:ascii="Book Antiqua" w:hAnsi="Book Antiqua"/>
          <w:color w:val="0000CC"/>
          <w:sz w:val="28"/>
        </w:rPr>
        <w:t xml:space="preserve"> приобщение к высокохудожественной литературе, музыке, фольклору, развитие воображения, создание выразительного художественного образа; формирование элементарного представления о видах искусства, реализация самостоятельной творческой деятельности.</w:t>
      </w:r>
    </w:p>
    <w:p w:rsidR="00B268C9" w:rsidRPr="00B268C9" w:rsidRDefault="00B268C9" w:rsidP="00B268C9">
      <w:pPr>
        <w:spacing w:after="120" w:line="240" w:lineRule="auto"/>
        <w:jc w:val="both"/>
        <w:rPr>
          <w:rFonts w:ascii="Book Antiqua" w:hAnsi="Book Antiqua"/>
          <w:color w:val="3333CC"/>
          <w:sz w:val="28"/>
        </w:rPr>
      </w:pPr>
      <w:r>
        <w:rPr>
          <w:rFonts w:ascii="Book Antiqua" w:hAnsi="Book Antiqua"/>
          <w:b/>
          <w:i/>
          <w:noProof/>
          <w:color w:val="0000CC"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6985635</wp:posOffset>
            </wp:positionH>
            <wp:positionV relativeFrom="margin">
              <wp:posOffset>5668010</wp:posOffset>
            </wp:positionV>
            <wp:extent cx="2762250" cy="1476375"/>
            <wp:effectExtent l="19050" t="0" r="0" b="0"/>
            <wp:wrapSquare wrapText="bothSides"/>
            <wp:docPr id="38" name="Рисунок 38" descr="http://www.playcast.ru/uploads/2016/01/07/16700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laycast.ru/uploads/2016/01/07/167007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7" t="3475" b="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8C9">
        <w:rPr>
          <w:rFonts w:ascii="Book Antiqua" w:hAnsi="Book Antiqua"/>
          <w:b/>
          <w:i/>
          <w:color w:val="0000CC"/>
          <w:sz w:val="28"/>
        </w:rPr>
        <w:t>Физического развития:</w:t>
      </w:r>
      <w:r w:rsidRPr="00B268C9">
        <w:rPr>
          <w:rFonts w:ascii="Book Antiqua" w:hAnsi="Book Antiqua"/>
          <w:color w:val="0000CC"/>
          <w:sz w:val="28"/>
        </w:rPr>
        <w:t xml:space="preserve">  согласование действий и сопровождающей их речи, выразительность  исполнения основных видов движений.</w:t>
      </w:r>
    </w:p>
    <w:p w:rsidR="004A387A" w:rsidRPr="00051602" w:rsidRDefault="004A387A" w:rsidP="00051602"/>
    <w:sectPr w:rsidR="004A387A" w:rsidRPr="00051602" w:rsidSect="00DB4455">
      <w:pgSz w:w="16838" w:h="11906" w:orient="landscape"/>
      <w:pgMar w:top="284" w:right="1134" w:bottom="568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A636D"/>
    <w:rsid w:val="00051602"/>
    <w:rsid w:val="00133B3B"/>
    <w:rsid w:val="00150CB9"/>
    <w:rsid w:val="001D6773"/>
    <w:rsid w:val="002255A4"/>
    <w:rsid w:val="00233FA5"/>
    <w:rsid w:val="002C206B"/>
    <w:rsid w:val="00441281"/>
    <w:rsid w:val="004A387A"/>
    <w:rsid w:val="0050374C"/>
    <w:rsid w:val="0063786A"/>
    <w:rsid w:val="00670D1E"/>
    <w:rsid w:val="00777478"/>
    <w:rsid w:val="007B06DD"/>
    <w:rsid w:val="00982789"/>
    <w:rsid w:val="009C68C1"/>
    <w:rsid w:val="009D4189"/>
    <w:rsid w:val="00B10A17"/>
    <w:rsid w:val="00B268C9"/>
    <w:rsid w:val="00B73215"/>
    <w:rsid w:val="00C7327F"/>
    <w:rsid w:val="00C732FD"/>
    <w:rsid w:val="00C832EA"/>
    <w:rsid w:val="00CA2C14"/>
    <w:rsid w:val="00DA636D"/>
    <w:rsid w:val="00DB4455"/>
    <w:rsid w:val="00DE5F8E"/>
    <w:rsid w:val="00DF2E07"/>
    <w:rsid w:val="00E142B3"/>
    <w:rsid w:val="00EB1C2B"/>
    <w:rsid w:val="00EC0859"/>
    <w:rsid w:val="00EF60DF"/>
    <w:rsid w:val="00F71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7A"/>
  </w:style>
  <w:style w:type="paragraph" w:styleId="1">
    <w:name w:val="heading 1"/>
    <w:basedOn w:val="a"/>
    <w:link w:val="10"/>
    <w:uiPriority w:val="9"/>
    <w:qFormat/>
    <w:rsid w:val="00DA63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B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636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63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2C206B"/>
  </w:style>
  <w:style w:type="character" w:styleId="a4">
    <w:name w:val="Emphasis"/>
    <w:basedOn w:val="a0"/>
    <w:uiPriority w:val="20"/>
    <w:qFormat/>
    <w:rsid w:val="00DE5F8E"/>
    <w:rPr>
      <w:i/>
      <w:iCs/>
    </w:rPr>
  </w:style>
  <w:style w:type="paragraph" w:styleId="a5">
    <w:name w:val="Normal (Web)"/>
    <w:basedOn w:val="a"/>
    <w:uiPriority w:val="99"/>
    <w:semiHidden/>
    <w:unhideWhenUsed/>
    <w:rsid w:val="0005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27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33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2016-12-16T10:32:00Z</dcterms:created>
  <dcterms:modified xsi:type="dcterms:W3CDTF">2016-12-21T17:39:00Z</dcterms:modified>
</cp:coreProperties>
</file>